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B177" w14:textId="133C3467" w:rsidR="00EC59F3" w:rsidRDefault="00EC59F3" w:rsidP="00EC59F3">
      <w:pPr>
        <w:jc w:val="right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  <w:t xml:space="preserve">Prof.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  <w:t>Dr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  <w:t xml:space="preserve"> Steven Schiemann</w:t>
      </w:r>
    </w:p>
    <w:p w14:paraId="07B316EF" w14:textId="17E1E4A3" w:rsidR="00EC59F3" w:rsidRDefault="00EC59F3" w:rsidP="00EC59F3">
      <w:pPr>
        <w:jc w:val="right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  <w:t>Musikpädagogik und Musikdidaktik der Grundschule und Sonderpädagogik</w:t>
      </w:r>
    </w:p>
    <w:p w14:paraId="500CF8BC" w14:textId="77777777" w:rsidR="00EC59F3" w:rsidRDefault="00EC59F3" w:rsidP="00EC59F3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</w:pPr>
    </w:p>
    <w:p w14:paraId="7A2E01B6" w14:textId="11E480F3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de-DE"/>
        </w:rPr>
        <w:t>Publikationen (nach Schwerpunkten gegliedert):</w:t>
      </w:r>
    </w:p>
    <w:p w14:paraId="5204977B" w14:textId="77777777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153426F9" w14:textId="77777777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>Empirische Musikunterrichtsforschung zur Professionalisierung von fachfremden/fachnahen und studierten Musiklehrpersonen der Grundschule</w:t>
      </w:r>
    </w:p>
    <w:p w14:paraId="0CC7D768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Schiemann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, S. (2022). Rhythmical Music Practices in Primary School Music Lessons: Teacher-Centered, Reproductive and Focused on Students` Technical Skills. A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Videobased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 Observational Study. In T.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Buchborn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 (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Hrsg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.), Music is what people do. </w:t>
      </w: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EAS Conference Book 2021. 14 Seiten. [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peer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reviewed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]</w:t>
      </w:r>
    </w:p>
    <w:p w14:paraId="699F660E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(2021). Perspektiven zur Professionalisierung des Praktizierens. Fortbildung und Beratung für fachfremde Grundschul-Musiklehrpersonen. Berlin: Springer. https://link.springer.com/book/10.1007/978-3-658-35687-3 (221 Seiten)</w:t>
      </w:r>
    </w:p>
    <w:p w14:paraId="231B068C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Schiemann, S. (2021). Die Schlüsselkategorien der musikalischen Vermittlung ‚Verständiger Musikpraxis‘ im Musikunterricht nach der Music Learning Theory (MLT). Eine querschnittliche qualitative Videoanalyse MLT-basierten Musikunterrichts. In: G. Brunner, C.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Lietzmann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, S. Schmid &amp; J. Treß (Hrsg.), Mastery &amp; Mystery. Musikunterricht zwischen Lehrgang und offenem Konzept. Innsbruck: Helbling. (S. 189-208). [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peer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reviewed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] </w:t>
      </w:r>
    </w:p>
    <w:p w14:paraId="5ED6EC12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(2019). Rhythmisches Musizieren in der Grundschule. Eine querschnittliche Mixed-Methods-Studie zur Analyse von Oberflächenstrukturen und zur Rekonstruktion von Handlungsmustern des Rhythmischen Musizierens (RM) bei studierten und fachfremden Musiklehrpersonen (ML) der Grundschule. Verfügbar unter: https://www.researchgate.net/publication/336319190_Rhythmisches_Musizieren_in_der_Grundschule [14.06.2020]. </w:t>
      </w:r>
    </w:p>
    <w:p w14:paraId="762B45C1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(2018, 2020, 2022): Musikalisches Lernen bei Babys und Kleinkindern. Schweizer Elternmagazin: Fritz und Fränzi. Sonderheft 3: Kindergarten. 5 Seiten.</w:t>
      </w:r>
    </w:p>
    <w:p w14:paraId="751FE76F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(2017): Videobasierte Musikunterrichtsanalysen und Professionalisierung von MLT-Lehrpersonen. In: Newsletter der Edwin Elias Gordon Gesellschaft Deutschland (EEGG), Nr. 3/2017. 1 Seite. EEGG: Mannheim.</w:t>
      </w:r>
    </w:p>
    <w:p w14:paraId="63FE83EF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</w:pP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Schiemann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, S. (2017): Generalist and specialist primary music teachers’ uses of nonverbal and verbal support during music practice.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Psychomusicology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: Music, Mind, and Brain, 27(3), 180-190. http://dx.doi.org/10.1037/pmu0000189 [peer reviewed]</w:t>
      </w:r>
    </w:p>
    <w:p w14:paraId="36185658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</w:pP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Schiemann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, S. (2017): „Qualitative Video Analysis of Generalist Music Teachers` Classroom Practice of Informed Music Practice at German Primary Schools using </w:t>
      </w:r>
      <w:proofErr w:type="gram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MAXQDA.“</w:t>
      </w:r>
      <w:proofErr w:type="gram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 </w:t>
      </w:r>
    </w:p>
    <w:p w14:paraId="5EB544BC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</w:pP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Schiemann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, S. (2016): „Effects of coaching on generalist primary music teachers´ classroom practice and their `musical self-concept´.” Ninth International Conference of Students of Systematic Musicology (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SysMus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 16). 6 Seiten. </w:t>
      </w:r>
    </w:p>
    <w:p w14:paraId="6B1AC72C" w14:textId="77777777" w:rsidR="00EC59F3" w:rsidRPr="00EC59F3" w:rsidRDefault="00EC59F3" w:rsidP="00EC59F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Schiemann, S. (2016): „Ein videographisches Auswertungsverfahren zur Erfassung fachdidaktischer Kompetenzen im unterrichtlichen Handeln von (fachfremden) Musiklehrpersonen an Grundschulen“. In: Lina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Oravec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&amp; Anne Weber-Krüger (Hrsg.): Musiklernen in der Grundschule – Impulse aus Elementarer und schulischer Musikpädagogik“. 21 Seiten. Die Blaue Eule: Essen. [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peer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reviewed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]</w:t>
      </w:r>
    </w:p>
    <w:p w14:paraId="7D57CBE1" w14:textId="77777777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 </w:t>
      </w:r>
    </w:p>
    <w:p w14:paraId="2C358255" w14:textId="77777777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  </w:t>
      </w:r>
    </w:p>
    <w:p w14:paraId="1BD5B9A4" w14:textId="77777777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>Didaktik der Populären Musik für fachfremde/</w:t>
      </w:r>
      <w:proofErr w:type="spellStart"/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>fachnahe</w:t>
      </w:r>
      <w:proofErr w:type="spellEnd"/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 xml:space="preserve"> und studierte Musiklehrpersonen der Grundschule</w:t>
      </w:r>
    </w:p>
    <w:p w14:paraId="713F9C58" w14:textId="77777777" w:rsidR="00EC59F3" w:rsidRPr="00EC59F3" w:rsidRDefault="00EC59F3" w:rsidP="00EC59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(im Reviewprozess). „Du bekommst ein Stich, ich hab’ nix damit zu tun.“ Fallanalysen zu den musikalischen Produktionsmechanismen bei Gewaltdarstellungen in erfolgreichen Deutsch-Rap-Musikvideos aus den Jahren 2019 und 2020. In G. Hofmann (Hrsg.), Deutsch-Rap und Gewalt. (22 Seiten) [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peer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reviewed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].</w:t>
      </w:r>
    </w:p>
    <w:p w14:paraId="305DDF05" w14:textId="77777777" w:rsidR="00EC59F3" w:rsidRPr="00EC59F3" w:rsidRDefault="00EC59F3" w:rsidP="00EC59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Schiemann, S. (2017): Haka – Tanz der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Māori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. Der „Ka Mate“ zum Nachtanzen in der Schule. In: Popmusik in der Grundschule. 6 Seiten.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Lugert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: Handorf.</w:t>
      </w:r>
    </w:p>
    <w:p w14:paraId="1C4190D2" w14:textId="77777777" w:rsidR="00EC59F3" w:rsidRPr="00EC59F3" w:rsidRDefault="00EC59F3" w:rsidP="00EC59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Schiemann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, S. (2010). „This Is Our Hobby Rap! </w:t>
      </w: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Texte mit Bewegungen inszenieren“. In: Der Fremdsprachliche Unterricht Englisch. Heft: 103. S. 32-36. Friedrich.</w:t>
      </w:r>
    </w:p>
    <w:p w14:paraId="1A5D7F24" w14:textId="77777777" w:rsidR="00EC59F3" w:rsidRPr="00EC59F3" w:rsidRDefault="00EC59F3" w:rsidP="00EC59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Schiemann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, S. (2009). „The Body Rap - Le rap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du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 corps. </w:t>
      </w: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Ein Lied für Bewegung und </w:t>
      </w:r>
      <w:proofErr w:type="gram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Erholung“ In</w:t>
      </w:r>
      <w:proofErr w:type="gram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: Praxis Fremdsprachenunterricht. Heft: 2/2009, S. 13-18.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Oldenbourg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. Musik- und Videodatei online verfügbar unterwww.oldenbourg-klick.de [23.12.16].</w:t>
      </w:r>
    </w:p>
    <w:p w14:paraId="0FE33A0F" w14:textId="77777777" w:rsidR="00EC59F3" w:rsidRPr="00EC59F3" w:rsidRDefault="00EC59F3" w:rsidP="00EC59F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>Schiemann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e-DE"/>
        </w:rPr>
        <w:t xml:space="preserve">, S. (2008). „Creating a Rap. </w:t>
      </w: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Unterrichtseinheit mit Video und Lied für den Übergang von der Primar- zur Sekundarstufe“, Comenius-Projekt der EU. Videodatei online verfügbar unter: www.pri-sec-co.eu.</w:t>
      </w:r>
    </w:p>
    <w:p w14:paraId="28381152" w14:textId="4DE41932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lastRenderedPageBreak/>
        <w:t>Musikdidaktische Handreichungen speziell für fachfremde/</w:t>
      </w:r>
      <w:proofErr w:type="spellStart"/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>fachnahe</w:t>
      </w:r>
      <w:proofErr w:type="spellEnd"/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 xml:space="preserve"> Musiklehrpersonen der Grundschule </w:t>
      </w:r>
    </w:p>
    <w:p w14:paraId="09FD3C40" w14:textId="77777777" w:rsidR="00EC59F3" w:rsidRPr="00EC59F3" w:rsidRDefault="00EC59F3" w:rsidP="00EC59F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(2018). Singen, Tanzen und Trommeln wie die Indianer – Das Lied „Hin A May“ der Apachen aufführen. In: Einfach musikalisch - fachfremd Musik unterrichten, Nr. 35. 24 Seiten. Raabe: Stuttgart.</w:t>
      </w:r>
    </w:p>
    <w:p w14:paraId="52FD2556" w14:textId="77777777" w:rsidR="00EC59F3" w:rsidRPr="00EC59F3" w:rsidRDefault="00EC59F3" w:rsidP="00EC59F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(2017): Klingende Wunderkugeln. „Das Lied vom Schenken“ im weihnachtlichen Kontext. In: Einfach musikalisch - fachfremd Musik unterrichten, Nr. 33. 21 Seiten. Raabe: Stuttgart.</w:t>
      </w:r>
    </w:p>
    <w:p w14:paraId="548E3606" w14:textId="77777777" w:rsidR="00EC59F3" w:rsidRPr="00EC59F3" w:rsidRDefault="00EC59F3" w:rsidP="00EC59F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Schiemann, S. (2017): Musik und Bewegung: Der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Māori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Haka aus Neuseeland. Ein musikalisches Begrüßungsritual. In: Einfach musikalisch - fachfremd Musik unterrichten. 25 Seiten. Raabe: Stuttgart.</w:t>
      </w:r>
    </w:p>
    <w:p w14:paraId="254F14C6" w14:textId="2D388396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 </w:t>
      </w:r>
    </w:p>
    <w:p w14:paraId="65DCBF94" w14:textId="77777777" w:rsidR="00EC59F3" w:rsidRPr="00EC59F3" w:rsidRDefault="00EC59F3" w:rsidP="00EC59F3">
      <w:pPr>
        <w:rPr>
          <w:rFonts w:ascii="Times New Roman" w:eastAsia="Times New Roman" w:hAnsi="Times New Roman" w:cs="Times New Roman"/>
          <w:color w:val="000000"/>
          <w:lang w:eastAsia="de-DE"/>
        </w:rPr>
      </w:pPr>
      <w:r w:rsidRPr="00EC59F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de-DE"/>
        </w:rPr>
        <w:t>Gendersensibler Musikunterricht</w:t>
      </w:r>
    </w:p>
    <w:p w14:paraId="60AE6DD3" w14:textId="77777777" w:rsidR="00EC59F3" w:rsidRPr="00EC59F3" w:rsidRDefault="00EC59F3" w:rsidP="00EC59F3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Schiemann, S. (im Reviewprozess). Gendersensible piktorale Repräsentationen </w:t>
      </w:r>
      <w:proofErr w:type="gram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von Dirigent</w:t>
      </w:r>
      <w:proofErr w:type="gram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*innen und Komponist*innen in Musikschulbüchern der Sekundarstufe 1? In J.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Grow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(Hrsg.), Gender in den ästhetischen Fachdidaktiken (20 Seiten) [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peer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reviewed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].</w:t>
      </w:r>
    </w:p>
    <w:p w14:paraId="1EB8286C" w14:textId="77777777" w:rsidR="00EC59F3" w:rsidRPr="00EC59F3" w:rsidRDefault="00EC59F3" w:rsidP="00EC59F3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Schiemann, S. (2022). Ästhetische Erfahrungen von Musik begünstigen. Szenische Interpretationen und gemeinsames Musizieren im Seminar „Musikgeschichte“ der Lehramtsausbildung zum Werk „March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of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the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Women“ von Ethel Smyth.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DiMawe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– Die Materialwerkstatt, 4 (2), 92–102. https://doi.org/10.11576/dimawe-4906 21 Seiten inklusive Audio- und Videodateien [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peer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reviewed</w:t>
      </w:r>
      <w:proofErr w:type="spellEnd"/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]</w:t>
      </w:r>
    </w:p>
    <w:p w14:paraId="19F378E0" w14:textId="77777777" w:rsidR="00EC59F3" w:rsidRPr="00EC59F3" w:rsidRDefault="00EC59F3" w:rsidP="00EC59F3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EC59F3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Schiemann, S. (2021). Musikgeschichte didaktisch aufbereiten. Vorstellung eines BMBF-geförderten Hochschulseminars zur musikdidaktischen Umsetzung von Werken von Komponistinnen in den Musikunterricht der Sekundarstufe 1. Bildungsjournal DIALOG. 2 Seiten.</w:t>
      </w:r>
    </w:p>
    <w:p w14:paraId="14D15A6C" w14:textId="77777777" w:rsidR="00CB00BE" w:rsidRDefault="00CB00BE"/>
    <w:sectPr w:rsidR="00CB0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23C7"/>
    <w:multiLevelType w:val="multilevel"/>
    <w:tmpl w:val="6A52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17551"/>
    <w:multiLevelType w:val="multilevel"/>
    <w:tmpl w:val="6A52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6254"/>
    <w:multiLevelType w:val="multilevel"/>
    <w:tmpl w:val="6A52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BD6193"/>
    <w:multiLevelType w:val="multilevel"/>
    <w:tmpl w:val="6A52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537921">
    <w:abstractNumId w:val="1"/>
  </w:num>
  <w:num w:numId="2" w16cid:durableId="1856267899">
    <w:abstractNumId w:val="2"/>
  </w:num>
  <w:num w:numId="3" w16cid:durableId="1464226790">
    <w:abstractNumId w:val="3"/>
  </w:num>
  <w:num w:numId="4" w16cid:durableId="152274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3"/>
    <w:rsid w:val="004C3FC0"/>
    <w:rsid w:val="0061316D"/>
    <w:rsid w:val="00801402"/>
    <w:rsid w:val="00CB00BE"/>
    <w:rsid w:val="00E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8E93D"/>
  <w15:chartTrackingRefBased/>
  <w15:docId w15:val="{6B134C92-C141-304F-A499-0A7E917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59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2022-11-10T11:21:00Z</dcterms:created>
  <dcterms:modified xsi:type="dcterms:W3CDTF">2022-11-10T11:23:00Z</dcterms:modified>
</cp:coreProperties>
</file>